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DE8" w:rsidRDefault="00B73D60">
      <w:bookmarkStart w:id="0" w:name="_GoBack"/>
      <w:bookmarkEnd w:id="0"/>
      <w:r>
        <w:rPr>
          <w:noProof/>
          <w:lang w:eastAsia="en-IE"/>
        </w:rPr>
        <w:drawing>
          <wp:inline distT="0" distB="0" distL="0" distR="0">
            <wp:extent cx="5731510" cy="2076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Rise 11th February.jpg"/>
                    <pic:cNvPicPr/>
                  </pic:nvPicPr>
                  <pic:blipFill>
                    <a:blip r:embed="rId4">
                      <a:extLst>
                        <a:ext uri="{28A0092B-C50C-407E-A947-70E740481C1C}">
                          <a14:useLocalDpi xmlns:a14="http://schemas.microsoft.com/office/drawing/2010/main" val="0"/>
                        </a:ext>
                      </a:extLst>
                    </a:blip>
                    <a:stretch>
                      <a:fillRect/>
                    </a:stretch>
                  </pic:blipFill>
                  <pic:spPr>
                    <a:xfrm>
                      <a:off x="0" y="0"/>
                      <a:ext cx="5731510" cy="2076450"/>
                    </a:xfrm>
                    <a:prstGeom prst="rect">
                      <a:avLst/>
                    </a:prstGeom>
                  </pic:spPr>
                </pic:pic>
              </a:graphicData>
            </a:graphic>
          </wp:inline>
        </w:drawing>
      </w:r>
    </w:p>
    <w:p w:rsidR="00C15DE8" w:rsidRDefault="00C15DE8" w:rsidP="00C15DE8"/>
    <w:p w:rsidR="001D542E" w:rsidRDefault="00C15DE8" w:rsidP="00C15DE8">
      <w:pPr>
        <w:rPr>
          <w:rFonts w:ascii="Comic Sans MS" w:hAnsi="Comic Sans MS"/>
          <w:sz w:val="24"/>
          <w:szCs w:val="24"/>
        </w:rPr>
      </w:pPr>
      <w:r>
        <w:rPr>
          <w:rFonts w:ascii="Comic Sans MS" w:hAnsi="Comic Sans MS"/>
          <w:sz w:val="24"/>
          <w:szCs w:val="24"/>
        </w:rPr>
        <w:t>Good morning all</w:t>
      </w:r>
    </w:p>
    <w:p w:rsidR="00C15DE8" w:rsidRDefault="00C15DE8" w:rsidP="00C15DE8">
      <w:pPr>
        <w:rPr>
          <w:rFonts w:ascii="Comic Sans MS" w:hAnsi="Comic Sans MS"/>
          <w:sz w:val="24"/>
          <w:szCs w:val="24"/>
        </w:rPr>
      </w:pPr>
    </w:p>
    <w:p w:rsidR="00C15DE8" w:rsidRDefault="00C15DE8" w:rsidP="00C15DE8">
      <w:pPr>
        <w:rPr>
          <w:rFonts w:ascii="Comic Sans MS" w:hAnsi="Comic Sans MS"/>
          <w:sz w:val="24"/>
          <w:szCs w:val="24"/>
        </w:rPr>
      </w:pPr>
      <w:r>
        <w:rPr>
          <w:rFonts w:ascii="Comic Sans MS" w:hAnsi="Comic Sans MS"/>
          <w:sz w:val="24"/>
          <w:szCs w:val="24"/>
        </w:rPr>
        <w:t>It was great to see all the children and some of yourselves back in school today.  We are heading the right direction.</w:t>
      </w:r>
    </w:p>
    <w:p w:rsidR="00C15DE8" w:rsidRDefault="00C15DE8" w:rsidP="00C15DE8">
      <w:pPr>
        <w:rPr>
          <w:rFonts w:ascii="Comic Sans MS" w:hAnsi="Comic Sans MS"/>
          <w:sz w:val="24"/>
          <w:szCs w:val="24"/>
        </w:rPr>
      </w:pPr>
    </w:p>
    <w:p w:rsidR="00C15DE8" w:rsidRDefault="00C15DE8" w:rsidP="00C15DE8">
      <w:pPr>
        <w:rPr>
          <w:rFonts w:ascii="Comic Sans MS" w:hAnsi="Comic Sans MS"/>
          <w:sz w:val="24"/>
          <w:szCs w:val="24"/>
        </w:rPr>
      </w:pPr>
      <w:r>
        <w:rPr>
          <w:rFonts w:ascii="Comic Sans MS" w:hAnsi="Comic Sans MS"/>
          <w:sz w:val="24"/>
          <w:szCs w:val="24"/>
        </w:rPr>
        <w:t>This week’s theme is ‘positivity’ and aiming to share at least one positive word or thought each day. It can be as simple as the way we say something.  For example – we can say ‘it is a lovely day today’ without adding on ‘but it might rain later.’  This helps our brain to change how we view the world and the environment around us.</w:t>
      </w:r>
    </w:p>
    <w:p w:rsidR="00C15DE8" w:rsidRDefault="00C15DE8" w:rsidP="00C15DE8">
      <w:pPr>
        <w:rPr>
          <w:rFonts w:ascii="Comic Sans MS" w:hAnsi="Comic Sans MS"/>
          <w:sz w:val="24"/>
          <w:szCs w:val="24"/>
        </w:rPr>
      </w:pPr>
    </w:p>
    <w:p w:rsidR="00C15DE8" w:rsidRDefault="00C15DE8" w:rsidP="00C15DE8">
      <w:pPr>
        <w:rPr>
          <w:rFonts w:ascii="Comic Sans MS" w:hAnsi="Comic Sans MS"/>
          <w:sz w:val="24"/>
          <w:szCs w:val="24"/>
        </w:rPr>
      </w:pPr>
      <w:r>
        <w:rPr>
          <w:rFonts w:ascii="Comic Sans MS" w:hAnsi="Comic Sans MS"/>
          <w:sz w:val="24"/>
          <w:szCs w:val="24"/>
        </w:rPr>
        <w:t>For the parents and guardians of 6</w:t>
      </w:r>
      <w:r w:rsidRPr="00C15DE8">
        <w:rPr>
          <w:rFonts w:ascii="Comic Sans MS" w:hAnsi="Comic Sans MS"/>
          <w:sz w:val="24"/>
          <w:szCs w:val="24"/>
          <w:vertAlign w:val="superscript"/>
        </w:rPr>
        <w:t>th</w:t>
      </w:r>
      <w:r>
        <w:rPr>
          <w:rFonts w:ascii="Comic Sans MS" w:hAnsi="Comic Sans MS"/>
          <w:sz w:val="24"/>
          <w:szCs w:val="24"/>
        </w:rPr>
        <w:t xml:space="preserve"> class. Our graduation will be on the 24</w:t>
      </w:r>
      <w:r w:rsidRPr="00C15DE8">
        <w:rPr>
          <w:rFonts w:ascii="Comic Sans MS" w:hAnsi="Comic Sans MS"/>
          <w:sz w:val="24"/>
          <w:szCs w:val="24"/>
          <w:vertAlign w:val="superscript"/>
        </w:rPr>
        <w:t>th</w:t>
      </w:r>
      <w:r>
        <w:rPr>
          <w:rFonts w:ascii="Comic Sans MS" w:hAnsi="Comic Sans MS"/>
          <w:sz w:val="24"/>
          <w:szCs w:val="24"/>
        </w:rPr>
        <w:t xml:space="preserve"> of June in the school yard at 10am.  More details to follow after Easter.</w:t>
      </w:r>
    </w:p>
    <w:p w:rsidR="00C15DE8" w:rsidRDefault="00C15DE8" w:rsidP="00C15DE8">
      <w:pPr>
        <w:rPr>
          <w:rFonts w:ascii="Comic Sans MS" w:hAnsi="Comic Sans MS"/>
          <w:sz w:val="24"/>
          <w:szCs w:val="24"/>
        </w:rPr>
      </w:pPr>
    </w:p>
    <w:p w:rsidR="00C15DE8" w:rsidRDefault="00C15DE8" w:rsidP="00C15DE8">
      <w:pPr>
        <w:rPr>
          <w:rFonts w:ascii="Comic Sans MS" w:hAnsi="Comic Sans MS"/>
          <w:sz w:val="24"/>
          <w:szCs w:val="24"/>
        </w:rPr>
      </w:pPr>
      <w:r>
        <w:rPr>
          <w:rFonts w:ascii="Comic Sans MS" w:hAnsi="Comic Sans MS"/>
          <w:sz w:val="24"/>
          <w:szCs w:val="24"/>
        </w:rPr>
        <w:t>Enjoy your first free day of home-schooling – you deserve it – you all did a great job.  A BIG THANK YOU from myself and all the staff at Thornleigh.  Your input really helped to make the experience more positive and productive for your children.</w:t>
      </w:r>
    </w:p>
    <w:p w:rsidR="00C15DE8" w:rsidRDefault="00C15DE8" w:rsidP="00C15DE8">
      <w:pPr>
        <w:rPr>
          <w:rFonts w:ascii="Comic Sans MS" w:hAnsi="Comic Sans MS"/>
          <w:sz w:val="24"/>
          <w:szCs w:val="24"/>
        </w:rPr>
      </w:pPr>
    </w:p>
    <w:p w:rsidR="00C15DE8" w:rsidRPr="00C15DE8" w:rsidRDefault="00C15DE8" w:rsidP="00C15DE8">
      <w:pPr>
        <w:rPr>
          <w:rFonts w:ascii="Lucida Handwriting" w:hAnsi="Lucida Handwriting"/>
          <w:sz w:val="24"/>
          <w:szCs w:val="24"/>
        </w:rPr>
      </w:pPr>
      <w:r>
        <w:rPr>
          <w:rFonts w:ascii="Lucida Handwriting" w:hAnsi="Lucida Handwriting"/>
          <w:sz w:val="24"/>
          <w:szCs w:val="24"/>
        </w:rPr>
        <w:t>Paula Carolan – Príomhoide 15</w:t>
      </w:r>
      <w:r w:rsidRPr="00C15DE8">
        <w:rPr>
          <w:rFonts w:ascii="Lucida Handwriting" w:hAnsi="Lucida Handwriting"/>
          <w:sz w:val="24"/>
          <w:szCs w:val="24"/>
          <w:vertAlign w:val="superscript"/>
        </w:rPr>
        <w:t>th</w:t>
      </w:r>
      <w:r>
        <w:rPr>
          <w:rFonts w:ascii="Lucida Handwriting" w:hAnsi="Lucida Handwriting"/>
          <w:sz w:val="24"/>
          <w:szCs w:val="24"/>
        </w:rPr>
        <w:t xml:space="preserve"> March 2021.</w:t>
      </w:r>
    </w:p>
    <w:sectPr w:rsidR="00C15DE8" w:rsidRPr="00C15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60"/>
    <w:rsid w:val="001D542E"/>
    <w:rsid w:val="004E748C"/>
    <w:rsid w:val="00B73D60"/>
    <w:rsid w:val="00C15D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C85EC-2625-4669-8D7B-BA83303F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Carolan</dc:creator>
  <cp:keywords/>
  <dc:description/>
  <cp:lastModifiedBy>Laura Corbet</cp:lastModifiedBy>
  <cp:revision>2</cp:revision>
  <dcterms:created xsi:type="dcterms:W3CDTF">2021-03-15T10:11:00Z</dcterms:created>
  <dcterms:modified xsi:type="dcterms:W3CDTF">2021-03-15T10:11:00Z</dcterms:modified>
</cp:coreProperties>
</file>