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</w:p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Dear Parent</w:t>
      </w:r>
      <w:r w:rsidR="004819C4">
        <w:rPr>
          <w:sz w:val="32"/>
          <w:szCs w:val="32"/>
          <w:lang w:val="en-IE"/>
        </w:rPr>
        <w:t>(</w:t>
      </w:r>
      <w:r>
        <w:rPr>
          <w:sz w:val="32"/>
          <w:szCs w:val="32"/>
          <w:lang w:val="en-IE"/>
        </w:rPr>
        <w:t>s</w:t>
      </w:r>
      <w:r w:rsidR="004819C4">
        <w:rPr>
          <w:sz w:val="32"/>
          <w:szCs w:val="32"/>
          <w:lang w:val="en-IE"/>
        </w:rPr>
        <w:t>)/Guardian(s)</w:t>
      </w:r>
      <w:r>
        <w:rPr>
          <w:sz w:val="32"/>
          <w:szCs w:val="32"/>
          <w:lang w:val="en-IE"/>
        </w:rPr>
        <w:t>,</w:t>
      </w:r>
    </w:p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In the event of a school closure the following work can be completed by your child at home.</w:t>
      </w:r>
      <w:r w:rsidR="00A220D9">
        <w:rPr>
          <w:sz w:val="32"/>
          <w:szCs w:val="32"/>
          <w:lang w:val="en-IE"/>
        </w:rPr>
        <w:t xml:space="preserve"> Please note that the only book that can be written into is the handwriting books. Maths and free writing must be completed in the copies provided. </w:t>
      </w:r>
    </w:p>
    <w:p w:rsidR="00A220D9" w:rsidRDefault="00A220D9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It is not necessary to complete all of this work. I am just providing a menu of suggestions</w:t>
      </w:r>
      <w:r w:rsidRPr="00A220D9">
        <w:rPr>
          <w:sz w:val="32"/>
          <w:szCs w:val="32"/>
          <w:lang w:val="en-IE"/>
        </w:rPr>
        <w:sym w:font="Wingdings" w:char="F04A"/>
      </w:r>
      <w:r>
        <w:rPr>
          <w:sz w:val="32"/>
          <w:szCs w:val="32"/>
          <w:lang w:val="en-IE"/>
        </w:rPr>
        <w:t xml:space="preserve">. </w:t>
      </w:r>
    </w:p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</w:p>
    <w:p w:rsidR="00E54596" w:rsidRDefault="00E54596" w:rsidP="00E54596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Maths – Shadow book workbook </w:t>
      </w:r>
      <w:r w:rsidRPr="009B2EB9">
        <w:rPr>
          <w:b/>
          <w:sz w:val="32"/>
          <w:szCs w:val="32"/>
          <w:lang w:val="en-IE"/>
        </w:rPr>
        <w:t>revision</w:t>
      </w:r>
      <w:r>
        <w:rPr>
          <w:sz w:val="32"/>
          <w:szCs w:val="32"/>
          <w:lang w:val="en-IE"/>
        </w:rPr>
        <w:t xml:space="preserve">. Your child can work through the book at </w:t>
      </w:r>
      <w:r w:rsidR="00301F6F">
        <w:rPr>
          <w:sz w:val="32"/>
          <w:szCs w:val="32"/>
          <w:lang w:val="en-IE"/>
        </w:rPr>
        <w:t>their own pace from pages 1 – 12</w:t>
      </w:r>
      <w:r>
        <w:rPr>
          <w:sz w:val="32"/>
          <w:szCs w:val="32"/>
          <w:lang w:val="en-IE"/>
        </w:rPr>
        <w:t>, 17 –</w:t>
      </w:r>
      <w:r w:rsidR="009B2EB9">
        <w:rPr>
          <w:sz w:val="32"/>
          <w:szCs w:val="32"/>
          <w:lang w:val="en-IE"/>
        </w:rPr>
        <w:t xml:space="preserve"> 22</w:t>
      </w:r>
      <w:r w:rsidR="00A220D9">
        <w:rPr>
          <w:sz w:val="32"/>
          <w:szCs w:val="32"/>
          <w:lang w:val="en-IE"/>
        </w:rPr>
        <w:t>, 27</w:t>
      </w:r>
      <w:r>
        <w:rPr>
          <w:sz w:val="32"/>
          <w:szCs w:val="32"/>
          <w:lang w:val="en-IE"/>
        </w:rPr>
        <w:t xml:space="preserve"> –</w:t>
      </w:r>
      <w:r w:rsidR="009B2EB9">
        <w:rPr>
          <w:sz w:val="32"/>
          <w:szCs w:val="32"/>
          <w:lang w:val="en-IE"/>
        </w:rPr>
        <w:t xml:space="preserve"> 32 and </w:t>
      </w:r>
      <w:r>
        <w:rPr>
          <w:sz w:val="32"/>
          <w:szCs w:val="32"/>
          <w:lang w:val="en-IE"/>
        </w:rPr>
        <w:t>41 –</w:t>
      </w:r>
      <w:r w:rsidR="009B2EB9">
        <w:rPr>
          <w:sz w:val="32"/>
          <w:szCs w:val="32"/>
          <w:lang w:val="en-IE"/>
        </w:rPr>
        <w:t xml:space="preserve"> 46</w:t>
      </w:r>
      <w:r w:rsidR="00A220D9">
        <w:rPr>
          <w:sz w:val="32"/>
          <w:szCs w:val="32"/>
          <w:lang w:val="en-IE"/>
        </w:rPr>
        <w:t xml:space="preserve">. </w:t>
      </w:r>
    </w:p>
    <w:p w:rsidR="00E54596" w:rsidRPr="00583E2B" w:rsidRDefault="00E54596" w:rsidP="00E54596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583E2B">
        <w:rPr>
          <w:sz w:val="32"/>
          <w:szCs w:val="32"/>
          <w:lang w:val="en-IE"/>
        </w:rPr>
        <w:t xml:space="preserve">Handwriting – Go </w:t>
      </w:r>
      <w:r w:rsidR="009B2EB9">
        <w:rPr>
          <w:sz w:val="32"/>
          <w:szCs w:val="32"/>
          <w:lang w:val="en-IE"/>
        </w:rPr>
        <w:t xml:space="preserve">with the flow </w:t>
      </w:r>
      <w:r w:rsidRPr="00583E2B">
        <w:rPr>
          <w:sz w:val="32"/>
          <w:szCs w:val="32"/>
          <w:lang w:val="en-IE"/>
        </w:rPr>
        <w:t>workbook. Your child can work through the book at their own pace.</w:t>
      </w:r>
    </w:p>
    <w:p w:rsidR="00E54596" w:rsidRDefault="009B2EB9" w:rsidP="00E54596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Reading – Your child will be provided with library books from school. Of course, encourage them to also read any appropriate books which may be at home.</w:t>
      </w:r>
    </w:p>
    <w:p w:rsidR="00E54596" w:rsidRDefault="00E54596" w:rsidP="00E54596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Free writing – encourage your child to write their </w:t>
      </w:r>
      <w:r w:rsidR="009B2EB9">
        <w:rPr>
          <w:sz w:val="32"/>
          <w:szCs w:val="32"/>
          <w:lang w:val="en-IE"/>
        </w:rPr>
        <w:t xml:space="preserve">daily </w:t>
      </w:r>
      <w:r>
        <w:rPr>
          <w:sz w:val="32"/>
          <w:szCs w:val="32"/>
          <w:lang w:val="en-IE"/>
        </w:rPr>
        <w:t xml:space="preserve">news or a simple story in their copy. Draw a picture to accompany the writing. </w:t>
      </w:r>
    </w:p>
    <w:p w:rsidR="00E54596" w:rsidRDefault="003C3F3D" w:rsidP="003C3F3D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 w:rsidRPr="003C3F3D">
        <w:rPr>
          <w:sz w:val="32"/>
          <w:szCs w:val="32"/>
          <w:lang w:val="en-IE"/>
        </w:rPr>
        <w:t>Revise multiplication and division tables</w:t>
      </w:r>
      <w:r>
        <w:rPr>
          <w:sz w:val="32"/>
          <w:szCs w:val="32"/>
          <w:lang w:val="en-IE"/>
        </w:rPr>
        <w:t>.</w:t>
      </w:r>
      <w:r w:rsidR="00C95CC0">
        <w:rPr>
          <w:sz w:val="32"/>
          <w:szCs w:val="32"/>
          <w:lang w:val="en-IE"/>
        </w:rPr>
        <w:t xml:space="preserve"> The </w:t>
      </w:r>
      <w:proofErr w:type="gramStart"/>
      <w:r w:rsidR="00C95CC0">
        <w:rPr>
          <w:sz w:val="32"/>
          <w:szCs w:val="32"/>
          <w:lang w:val="en-IE"/>
        </w:rPr>
        <w:t xml:space="preserve">website  </w:t>
      </w:r>
      <w:proofErr w:type="gramEnd"/>
      <w:hyperlink r:id="rId5" w:history="1">
        <w:r w:rsidR="00C95CC0">
          <w:rPr>
            <w:rStyle w:val="Hyperlink"/>
          </w:rPr>
          <w:t>https://www.topmarks.co.uk/maths-games/hit-the-button</w:t>
        </w:r>
      </w:hyperlink>
      <w:r w:rsidR="00C95CC0">
        <w:t xml:space="preserve">   </w:t>
      </w:r>
      <w:r w:rsidR="00C95CC0">
        <w:rPr>
          <w:sz w:val="32"/>
          <w:szCs w:val="32"/>
        </w:rPr>
        <w:t xml:space="preserve">has lots of good maths games to reinforce the tables. </w:t>
      </w:r>
      <w:bookmarkStart w:id="0" w:name="_GoBack"/>
      <w:bookmarkEnd w:id="0"/>
    </w:p>
    <w:p w:rsidR="0020661E" w:rsidRPr="003C3F3D" w:rsidRDefault="0020661E" w:rsidP="003C3F3D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An additional option would be to do a project of their choice (blank booklet provided).</w:t>
      </w:r>
    </w:p>
    <w:p w:rsidR="00E54596" w:rsidRDefault="009B2EB9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Kind regards</w:t>
      </w:r>
    </w:p>
    <w:p w:rsidR="009B2EB9" w:rsidRDefault="009A5EE4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M. Fiona </w:t>
      </w:r>
    </w:p>
    <w:p w:rsidR="009B2EB9" w:rsidRPr="00583E2B" w:rsidRDefault="009B2EB9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lastRenderedPageBreak/>
        <w:t>3</w:t>
      </w:r>
      <w:r w:rsidRPr="009B2EB9">
        <w:rPr>
          <w:sz w:val="32"/>
          <w:szCs w:val="32"/>
          <w:vertAlign w:val="superscript"/>
          <w:lang w:val="en-IE"/>
        </w:rPr>
        <w:t>rd</w:t>
      </w:r>
      <w:r>
        <w:rPr>
          <w:sz w:val="32"/>
          <w:szCs w:val="32"/>
          <w:lang w:val="en-IE"/>
        </w:rPr>
        <w:t xml:space="preserve"> class.</w:t>
      </w:r>
    </w:p>
    <w:p w:rsidR="00E72620" w:rsidRDefault="00E72620"/>
    <w:sectPr w:rsidR="00E72620" w:rsidSect="0064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C21"/>
    <w:multiLevelType w:val="hybridMultilevel"/>
    <w:tmpl w:val="B9A8E1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6"/>
    <w:rsid w:val="0020661E"/>
    <w:rsid w:val="00286CB6"/>
    <w:rsid w:val="00301F6F"/>
    <w:rsid w:val="003C3F3D"/>
    <w:rsid w:val="004819C4"/>
    <w:rsid w:val="006B27D4"/>
    <w:rsid w:val="009A5EE4"/>
    <w:rsid w:val="009B2EB9"/>
    <w:rsid w:val="00A220D9"/>
    <w:rsid w:val="00AD2C1E"/>
    <w:rsid w:val="00C95CC0"/>
    <w:rsid w:val="00E54596"/>
    <w:rsid w:val="00E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6AAFE-95C2-4BA2-9393-D6F6B44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9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Gleeson</dc:creator>
  <cp:keywords/>
  <dc:description/>
  <cp:lastModifiedBy>Fiona Kelly</cp:lastModifiedBy>
  <cp:revision>2</cp:revision>
  <dcterms:created xsi:type="dcterms:W3CDTF">2020-03-11T16:10:00Z</dcterms:created>
  <dcterms:modified xsi:type="dcterms:W3CDTF">2020-03-11T16:10:00Z</dcterms:modified>
</cp:coreProperties>
</file>